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DCE" w:rsidRDefault="00571AB9" w:rsidP="00571AB9">
      <w:pPr>
        <w:pStyle w:val="Titre"/>
        <w:jc w:val="center"/>
        <w:rPr>
          <w:u w:val="single"/>
        </w:rPr>
      </w:pPr>
      <w:r w:rsidRPr="00571AB9">
        <w:rPr>
          <w:u w:val="single"/>
        </w:rPr>
        <w:t>Le DevOps</w:t>
      </w:r>
    </w:p>
    <w:p w:rsidR="00571AB9" w:rsidRDefault="00571AB9" w:rsidP="00571AB9"/>
    <w:p w:rsidR="00571AB9" w:rsidRDefault="00571AB9" w:rsidP="00571AB9">
      <w:pPr>
        <w:pStyle w:val="Titre2"/>
        <w:numPr>
          <w:ilvl w:val="0"/>
          <w:numId w:val="1"/>
        </w:numPr>
      </w:pPr>
      <w:r>
        <w:t>Le DevOps c’est quoi ? C’est qui ? C’est qu’est ce ?</w:t>
      </w:r>
    </w:p>
    <w:p w:rsidR="00EF099F" w:rsidRDefault="00EF099F" w:rsidP="00571AB9">
      <w:r>
        <w:t>Au debut : une philosophie.</w:t>
      </w:r>
    </w:p>
    <w:p w:rsidR="00EF099F" w:rsidRDefault="00EF099F" w:rsidP="00571AB9">
      <w:r>
        <w:t>Plusieurs méthodes pour la mettre en pratique :</w:t>
      </w:r>
    </w:p>
    <w:p w:rsidR="00EF099F" w:rsidRDefault="00EF099F" w:rsidP="00EF099F">
      <w:pPr>
        <w:pStyle w:val="Paragraphedeliste"/>
        <w:numPr>
          <w:ilvl w:val="0"/>
          <w:numId w:val="2"/>
        </w:numPr>
      </w:pPr>
      <w:r>
        <w:t xml:space="preserve">The 3 ways : </w:t>
      </w:r>
      <w:r>
        <w:rPr>
          <w:noProof/>
          <w:lang w:eastAsia="fr-FR"/>
        </w:rPr>
        <w:drawing>
          <wp:inline distT="0" distB="0" distL="0" distR="0" wp14:anchorId="1EB80C23" wp14:editId="257C9D2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9F" w:rsidRDefault="00EF099F" w:rsidP="00EF099F">
      <w:pPr>
        <w:pStyle w:val="Paragraphedeliste"/>
        <w:numPr>
          <w:ilvl w:val="0"/>
          <w:numId w:val="2"/>
        </w:numPr>
      </w:pPr>
      <w:r>
        <w:t xml:space="preserve">Principe CALMS : </w:t>
      </w:r>
    </w:p>
    <w:p w:rsidR="00EF099F" w:rsidRDefault="00EF099F" w:rsidP="00EF099F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45" w:afterAutospacing="0"/>
        <w:rPr>
          <w:rFonts w:ascii="Arial" w:hAnsi="Arial" w:cs="Arial"/>
          <w:color w:val="000000"/>
        </w:rPr>
      </w:pPr>
      <w:r>
        <w:rPr>
          <w:rStyle w:val="lev"/>
          <w:rFonts w:ascii="Arial" w:eastAsiaTheme="majorEastAsia" w:hAnsi="Arial" w:cs="Arial"/>
          <w:color w:val="000000"/>
        </w:rPr>
        <w:t>Culture</w:t>
      </w:r>
      <w:r>
        <w:rPr>
          <w:rFonts w:ascii="Arial" w:hAnsi="Arial" w:cs="Arial"/>
          <w:color w:val="000000"/>
        </w:rPr>
        <w:t> ; Etre en communication et symbiose entre les équipes</w:t>
      </w:r>
    </w:p>
    <w:p w:rsidR="00EF099F" w:rsidRDefault="00EF099F" w:rsidP="00EF099F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45" w:afterAutospacing="0"/>
        <w:rPr>
          <w:rFonts w:ascii="Arial" w:hAnsi="Arial" w:cs="Arial"/>
          <w:color w:val="000000"/>
        </w:rPr>
      </w:pPr>
      <w:r>
        <w:rPr>
          <w:rStyle w:val="lev"/>
          <w:rFonts w:ascii="Arial" w:eastAsiaTheme="majorEastAsia" w:hAnsi="Arial" w:cs="Arial"/>
          <w:color w:val="000000"/>
        </w:rPr>
        <w:t>Automatisation</w:t>
      </w:r>
      <w:r>
        <w:rPr>
          <w:rFonts w:ascii="Arial" w:hAnsi="Arial" w:cs="Arial"/>
          <w:color w:val="000000"/>
        </w:rPr>
        <w:t> ; Tout automatiser</w:t>
      </w:r>
    </w:p>
    <w:p w:rsidR="00EF099F" w:rsidRDefault="00EF099F" w:rsidP="00EF099F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45" w:afterAutospacing="0"/>
        <w:rPr>
          <w:rFonts w:ascii="Arial" w:hAnsi="Arial" w:cs="Arial"/>
          <w:color w:val="000000"/>
        </w:rPr>
      </w:pPr>
      <w:r>
        <w:rPr>
          <w:rStyle w:val="lev"/>
          <w:rFonts w:ascii="Arial" w:eastAsiaTheme="majorEastAsia" w:hAnsi="Arial" w:cs="Arial"/>
          <w:color w:val="000000"/>
        </w:rPr>
        <w:t>Lean</w:t>
      </w:r>
      <w:r>
        <w:rPr>
          <w:rFonts w:ascii="Arial" w:hAnsi="Arial" w:cs="Arial"/>
          <w:color w:val="000000"/>
        </w:rPr>
        <w:t> ;Se focaliser sur la prise de valeur</w:t>
      </w:r>
    </w:p>
    <w:p w:rsidR="00EF099F" w:rsidRDefault="00EF099F" w:rsidP="00EF099F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45" w:afterAutospacing="0"/>
        <w:rPr>
          <w:rFonts w:ascii="Arial" w:hAnsi="Arial" w:cs="Arial"/>
          <w:color w:val="000000"/>
        </w:rPr>
      </w:pPr>
      <w:r>
        <w:rPr>
          <w:rStyle w:val="lev"/>
          <w:rFonts w:ascii="Arial" w:eastAsiaTheme="majorEastAsia" w:hAnsi="Arial" w:cs="Arial"/>
          <w:color w:val="000000"/>
        </w:rPr>
        <w:t>Mesure</w:t>
      </w:r>
      <w:r>
        <w:rPr>
          <w:rFonts w:ascii="Arial" w:hAnsi="Arial" w:cs="Arial"/>
          <w:color w:val="000000"/>
        </w:rPr>
        <w:t> ; a base de KPI</w:t>
      </w:r>
    </w:p>
    <w:p w:rsidR="00EF099F" w:rsidRDefault="00EF099F" w:rsidP="00EF099F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45" w:afterAutospacing="0"/>
        <w:rPr>
          <w:rFonts w:ascii="Arial" w:hAnsi="Arial" w:cs="Arial"/>
          <w:color w:val="000000"/>
        </w:rPr>
      </w:pPr>
      <w:r>
        <w:rPr>
          <w:rStyle w:val="lev"/>
          <w:rFonts w:ascii="Arial" w:eastAsiaTheme="majorEastAsia" w:hAnsi="Arial" w:cs="Arial"/>
          <w:color w:val="000000"/>
        </w:rPr>
        <w:t>Share</w:t>
      </w:r>
      <w:r>
        <w:rPr>
          <w:rFonts w:ascii="Arial" w:hAnsi="Arial" w:cs="Arial"/>
          <w:color w:val="000000"/>
        </w:rPr>
        <w:t> : Partager l’experience, le feedback</w:t>
      </w:r>
    </w:p>
    <w:p w:rsidR="00EF099F" w:rsidRDefault="00EF099F" w:rsidP="00EF099F">
      <w:pPr>
        <w:pStyle w:val="Paragraphedeliste"/>
      </w:pPr>
      <w:r>
        <w:rPr>
          <w:noProof/>
          <w:lang w:eastAsia="fr-FR"/>
        </w:rPr>
        <w:lastRenderedPageBreak/>
        <w:drawing>
          <wp:inline distT="0" distB="0" distL="0" distR="0" wp14:anchorId="5119D1B4" wp14:editId="24EB80CF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9F" w:rsidRDefault="00EF099F" w:rsidP="00EF099F">
      <w:pPr>
        <w:pStyle w:val="Paragraphedeliste"/>
        <w:numPr>
          <w:ilvl w:val="0"/>
          <w:numId w:val="5"/>
        </w:numPr>
      </w:pPr>
      <w:r>
        <w:t>Les 3C :</w:t>
      </w:r>
    </w:p>
    <w:p w:rsidR="00EF099F" w:rsidRDefault="00EF099F" w:rsidP="00EF099F">
      <w:pPr>
        <w:pStyle w:val="Paragraphedeliste"/>
        <w:numPr>
          <w:ilvl w:val="1"/>
          <w:numId w:val="5"/>
        </w:numPr>
      </w:pPr>
    </w:p>
    <w:p w:rsidR="00EF099F" w:rsidRDefault="00EF099F" w:rsidP="00EF099F">
      <w:pPr>
        <w:pStyle w:val="Paragraphedeliste"/>
        <w:numPr>
          <w:ilvl w:val="1"/>
          <w:numId w:val="5"/>
        </w:numPr>
      </w:pPr>
      <w:r>
        <w:rPr>
          <w:noProof/>
          <w:lang w:eastAsia="fr-FR"/>
        </w:rPr>
        <w:drawing>
          <wp:inline distT="0" distB="0" distL="0" distR="0" wp14:anchorId="74D970EC" wp14:editId="7EA39F32">
            <wp:extent cx="4278573" cy="2538484"/>
            <wp:effectExtent l="0" t="0" r="825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504" t="5265" r="12216" b="16388"/>
                    <a:stretch/>
                  </pic:blipFill>
                  <pic:spPr bwMode="auto">
                    <a:xfrm>
                      <a:off x="0" y="0"/>
                      <a:ext cx="4279077" cy="253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9F" w:rsidRDefault="00EF099F" w:rsidP="00EF099F">
      <w:pPr>
        <w:rPr>
          <w:noProof/>
          <w:lang w:eastAsia="fr-FR"/>
        </w:rPr>
      </w:pPr>
    </w:p>
    <w:p w:rsidR="00EF099F" w:rsidRDefault="00EF099F" w:rsidP="00EF099F">
      <w:r>
        <w:rPr>
          <w:noProof/>
          <w:lang w:eastAsia="fr-FR"/>
        </w:rPr>
        <w:lastRenderedPageBreak/>
        <w:drawing>
          <wp:inline distT="0" distB="0" distL="0" distR="0" wp14:anchorId="1D8F5C92" wp14:editId="2467B2E8">
            <wp:extent cx="3882788" cy="2754400"/>
            <wp:effectExtent l="0" t="0" r="381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773" t="14110" r="22294" b="21656"/>
                    <a:stretch/>
                  </pic:blipFill>
                  <pic:spPr bwMode="auto">
                    <a:xfrm>
                      <a:off x="0" y="0"/>
                      <a:ext cx="3897101" cy="276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939" w:rsidRDefault="00467939" w:rsidP="00EF099F">
      <w:r>
        <w:t>A chaque fin d’iteration le client est impliqué</w:t>
      </w:r>
    </w:p>
    <w:p w:rsidR="00467939" w:rsidRDefault="00467939" w:rsidP="00EF099F"/>
    <w:p w:rsidR="00467939" w:rsidRDefault="00EF0139" w:rsidP="00467939">
      <w:pPr>
        <w:pStyle w:val="Titre2"/>
      </w:pPr>
      <w:r>
        <w:t>Les outils utiles :</w:t>
      </w:r>
    </w:p>
    <w:p w:rsidR="00EF0139" w:rsidRPr="00EF0139" w:rsidRDefault="00EF0139" w:rsidP="00EF0139"/>
    <w:p w:rsidR="00467939" w:rsidRDefault="002F5195" w:rsidP="0046793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2586535</wp:posOffset>
                </wp:positionH>
                <wp:positionV relativeFrom="paragraph">
                  <wp:posOffset>2388719</wp:posOffset>
                </wp:positionV>
                <wp:extent cx="648269" cy="928048"/>
                <wp:effectExtent l="38100" t="38100" r="19050" b="2476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269" cy="928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D23D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203.65pt;margin-top:188.1pt;width:51.05pt;height:73.0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2826044</wp:posOffset>
                </wp:positionH>
                <wp:positionV relativeFrom="paragraph">
                  <wp:posOffset>3282666</wp:posOffset>
                </wp:positionV>
                <wp:extent cx="518615" cy="232012"/>
                <wp:effectExtent l="0" t="0" r="15240" b="158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615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F5195" w:rsidRDefault="002F5195">
                            <w:r>
                              <w:t>Yarm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6" type="#_x0000_t202" style="position:absolute;margin-left:222.5pt;margin-top:258.5pt;width:40.85pt;height:18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" fillcolor="white [3201]" strokeweight=".5pt">
                <v:textbox>
                  <w:txbxContent>
                    <w:p w:rsidR="002F5195" w:rsidRDefault="002F5195">
                      <w:r>
                        <w:t>Yarm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402C912" wp14:editId="3BD9B7EB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95" w:rsidRDefault="002F5195" w:rsidP="00467939"/>
    <w:p w:rsidR="002F5195" w:rsidRDefault="002F5195" w:rsidP="00467939">
      <w:r>
        <w:t xml:space="preserve">Runner = </w:t>
      </w:r>
      <w:r w:rsidR="006F2A16">
        <w:t xml:space="preserve">Service qui fais tourné les jobs qui passent par les Pipeline. Nécessaire pour faire tourner </w:t>
      </w:r>
      <w:r w:rsidR="006F2A16" w:rsidRPr="006F2A16">
        <w:rPr>
          <w:color w:val="FF0000"/>
        </w:rPr>
        <w:t>l’intégration continue</w:t>
      </w:r>
      <w:r w:rsidR="006F2A16">
        <w:t>.</w:t>
      </w:r>
    </w:p>
    <w:p w:rsidR="006F2A16" w:rsidRDefault="00E52A59" w:rsidP="00467939">
      <w:hyperlink r:id="rId11" w:history="1">
        <w:r w:rsidR="006F2A16" w:rsidRPr="009B65FF">
          <w:rPr>
            <w:rStyle w:val="Lienhypertexte"/>
          </w:rPr>
          <w:t>https://www.cvedetails.com/</w:t>
        </w:r>
      </w:hyperlink>
      <w:r w:rsidR="006F2A16">
        <w:t xml:space="preserve"> : rechercher des failles dans les dépendances </w:t>
      </w:r>
      <w:r w:rsidR="0064444E">
        <w:t>et package donner par par exemple sonarQube.</w:t>
      </w:r>
    </w:p>
    <w:p w:rsidR="00800343" w:rsidRDefault="007D6B3C" w:rsidP="007D6B3C">
      <w:pPr>
        <w:pStyle w:val="Titre2"/>
      </w:pPr>
      <w:r>
        <w:lastRenderedPageBreak/>
        <w:t>12 fac</w:t>
      </w:r>
      <w:r w:rsidR="00800343">
        <w:t>tor</w:t>
      </w:r>
      <w:r>
        <w:t>s</w:t>
      </w:r>
      <w:r w:rsidR="00800343">
        <w:t xml:space="preserve"> app : </w:t>
      </w:r>
      <w:hyperlink r:id="rId12" w:history="1">
        <w:r w:rsidR="00800343" w:rsidRPr="009B65FF">
          <w:rPr>
            <w:rStyle w:val="Lienhypertexte"/>
          </w:rPr>
          <w:t>https://www.youtube.com/watch?v=qlF378oDqW8</w:t>
        </w:r>
      </w:hyperlink>
      <w:r>
        <w:t xml:space="preserve"> + </w:t>
      </w:r>
      <w:r w:rsidRPr="007D6B3C">
        <w:rPr>
          <w:highlight w:val="yellow"/>
        </w:rPr>
        <w:t>voir les fichiers dans le dossier</w:t>
      </w:r>
    </w:p>
    <w:p w:rsidR="001823AB" w:rsidRDefault="001823AB" w:rsidP="001823AB">
      <w:pPr>
        <w:pStyle w:val="Paragraphedeliste"/>
        <w:numPr>
          <w:ilvl w:val="0"/>
          <w:numId w:val="7"/>
        </w:numPr>
      </w:pPr>
      <w:r>
        <w:t>CODEBASE</w:t>
      </w:r>
    </w:p>
    <w:p w:rsidR="001823AB" w:rsidRDefault="001823AB" w:rsidP="001823AB"/>
    <w:p w:rsidR="001823AB" w:rsidRDefault="001823AB" w:rsidP="001823AB">
      <w:r>
        <w:t>Avoir une seule version principale du code de l'application, stocké, géré et versionné sur un outil de versionning comme git.</w:t>
      </w:r>
    </w:p>
    <w:p w:rsidR="001823AB" w:rsidRDefault="001823AB" w:rsidP="001823AB">
      <w:r>
        <w:t>L'important est de tout tracer à travers les différents déploiements, et que le codebase ne représente qu'une seule application.</w:t>
      </w:r>
    </w:p>
    <w:p w:rsidR="00FE35E6" w:rsidRDefault="00FE35E6" w:rsidP="001823AB">
      <w:r>
        <w:t xml:space="preserve">De sorte à ce que chaque déploiement soit de la même base pour tout le monde et puisse être </w:t>
      </w:r>
    </w:p>
    <w:p w:rsidR="001823AB" w:rsidRDefault="001823AB" w:rsidP="001823AB">
      <w:r>
        <w:t>Tout est à récupérer, chaque commit et chaque fichier de configuration.</w:t>
      </w:r>
    </w:p>
    <w:p w:rsidR="007D6B3C" w:rsidRDefault="007D6B3C" w:rsidP="007D6B3C">
      <w:pPr>
        <w:pStyle w:val="Titre3"/>
      </w:pPr>
      <w:r>
        <w:t>Le gitFlow :</w:t>
      </w:r>
    </w:p>
    <w:p w:rsidR="001823AB" w:rsidRDefault="007D6B3C" w:rsidP="001823AB">
      <w:r>
        <w:rPr>
          <w:noProof/>
          <w:lang w:eastAsia="fr-FR"/>
        </w:rPr>
        <w:drawing>
          <wp:inline distT="0" distB="0" distL="0" distR="0">
            <wp:extent cx="5760720" cy="3562765"/>
            <wp:effectExtent l="0" t="0" r="0" b="0"/>
            <wp:docPr id="10" name="Image 10" descr="C:\Users\kenan.roux\AppData\Local\Microsoft\Windows\INetCache\Content.MSO\8E86AF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nan.roux\AppData\Local\Microsoft\Windows\INetCache\Content.MSO\8E86AF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B3C" w:rsidRDefault="007D6B3C" w:rsidP="007D6B3C">
      <w:pPr>
        <w:pStyle w:val="Titre3"/>
      </w:pPr>
      <w:r>
        <w:lastRenderedPageBreak/>
        <w:t>Le gitHub flow :</w:t>
      </w:r>
    </w:p>
    <w:p w:rsidR="007D6B3C" w:rsidRPr="007D6B3C" w:rsidRDefault="007D6B3C" w:rsidP="007D6B3C">
      <w:r>
        <w:rPr>
          <w:noProof/>
          <w:lang w:eastAsia="fr-FR"/>
        </w:rPr>
        <w:drawing>
          <wp:inline distT="0" distB="0" distL="0" distR="0">
            <wp:extent cx="5760720" cy="4314057"/>
            <wp:effectExtent l="0" t="0" r="0" b="0"/>
            <wp:docPr id="11" name="Image 11" descr="C:\Users\kenan.roux\AppData\Local\Microsoft\Windows\INetCache\Content.MSO\A21F54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nan.roux\AppData\Local\Microsoft\Windows\INetCache\Content.MSO\A21F5479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AB" w:rsidRDefault="001823AB" w:rsidP="001823AB">
      <w:pPr>
        <w:pStyle w:val="Paragraphedeliste"/>
        <w:numPr>
          <w:ilvl w:val="0"/>
          <w:numId w:val="7"/>
        </w:numPr>
      </w:pPr>
      <w:r>
        <w:t xml:space="preserve"> DEPENDANCE</w:t>
      </w:r>
    </w:p>
    <w:p w:rsidR="001823AB" w:rsidRDefault="001823AB" w:rsidP="001823AB">
      <w:r>
        <w:t xml:space="preserve">    </w:t>
      </w:r>
    </w:p>
    <w:p w:rsidR="001823AB" w:rsidRDefault="001823AB" w:rsidP="001823AB">
      <w:r>
        <w:t>Garder la déclaration de toutes ses dépendance aussi regroupée et explicite que possible</w:t>
      </w:r>
    </w:p>
    <w:p w:rsidR="001823AB" w:rsidRDefault="001823AB" w:rsidP="001823AB">
      <w:r>
        <w:t>Eventuellement récupérer directement les dépendances en package au sein de l'application pour éviter tout problème potentiel d'accès à ces dépendances</w:t>
      </w:r>
    </w:p>
    <w:p w:rsidR="001823AB" w:rsidRDefault="001823AB" w:rsidP="001823AB">
      <w:r>
        <w:t>Ca simplifie grandement l'initialisation du projet pour les développeurs arrivant sur le projet en n'ayant besoin que du compilateur du langage et de l'outil de gestion des dépendances.</w:t>
      </w:r>
    </w:p>
    <w:p w:rsidR="001823AB" w:rsidRDefault="001823AB" w:rsidP="001823AB">
      <w:r>
        <w:t>Utilise un manifeste de déclaration des dépendances, et un outil d'isolation des dépendances  pour s'assurer qu'aucune dépendance implicite ne provienne du système.</w:t>
      </w:r>
    </w:p>
    <w:p w:rsidR="00800343" w:rsidRDefault="001823AB" w:rsidP="001823AB">
      <w:r>
        <w:t>En Ruby par exemple, on peut utiliser Gemfile pour le manifeste et bundle exec pour l'isolation. En Python, Pip est utilisé pour le manifeste et Virtualenv pour l'isolation.</w:t>
      </w:r>
    </w:p>
    <w:p w:rsidR="0036495A" w:rsidRDefault="0036495A" w:rsidP="001823AB"/>
    <w:p w:rsidR="0036495A" w:rsidRDefault="0036495A" w:rsidP="001823AB">
      <w:r>
        <w:t>…(voir les autres points dans les autres fichiers )</w:t>
      </w:r>
    </w:p>
    <w:p w:rsidR="0036495A" w:rsidRDefault="0036495A" w:rsidP="001823AB"/>
    <w:p w:rsidR="0036495A" w:rsidRDefault="0036495A" w:rsidP="0036495A">
      <w:pPr>
        <w:pStyle w:val="Titre2"/>
      </w:pPr>
      <w:r>
        <w:t xml:space="preserve"> Gestion de projet</w:t>
      </w:r>
      <w:bookmarkStart w:id="0" w:name="_GoBack"/>
      <w:bookmarkEnd w:id="0"/>
    </w:p>
    <w:p w:rsidR="0036495A" w:rsidRPr="007D57B9" w:rsidRDefault="0036495A" w:rsidP="0036495A">
      <w:pPr>
        <w:rPr>
          <w:rStyle w:val="Titre3Car"/>
        </w:rPr>
      </w:pPr>
      <w:r>
        <w:t>B</w:t>
      </w:r>
      <w:r w:rsidRPr="007D57B9">
        <w:rPr>
          <w:rStyle w:val="Titre3Car"/>
        </w:rPr>
        <w:t>ien démarrer</w:t>
      </w:r>
      <w:r w:rsidR="006F4988" w:rsidRPr="007D57B9">
        <w:rPr>
          <w:rStyle w:val="Titre3Car"/>
        </w:rPr>
        <w:t xml:space="preserve"> avec la sécurité by design et privacy by design</w:t>
      </w:r>
      <w:r w:rsidRPr="007D57B9">
        <w:rPr>
          <w:rStyle w:val="Titre3Car"/>
        </w:rPr>
        <w:t xml:space="preserve"> : </w:t>
      </w:r>
    </w:p>
    <w:p w:rsidR="0036495A" w:rsidRDefault="0036495A" w:rsidP="0036495A">
      <w:r>
        <w:lastRenderedPageBreak/>
        <w:t>Etape 0 : Choisir ses outils de travail ( ex : quel IDE, quel outil de planification, de suivi de tache, de messagerie instantanée à mettre en place)</w:t>
      </w:r>
    </w:p>
    <w:p w:rsidR="0036495A" w:rsidRDefault="0036495A" w:rsidP="0036495A">
      <w:r>
        <w:t>Etape 1 : Partie management : Agile/Waterfall</w:t>
      </w:r>
    </w:p>
    <w:p w:rsidR="0036495A" w:rsidRDefault="0036495A" w:rsidP="0036495A">
      <w:pPr>
        <w:tabs>
          <w:tab w:val="left" w:pos="999"/>
        </w:tabs>
      </w:pPr>
      <w:r>
        <w:t>Product backlog = définition de la feature a détaillée dans le sprint backlog</w:t>
      </w:r>
    </w:p>
    <w:p w:rsidR="0036495A" w:rsidRDefault="0036495A" w:rsidP="0036495A">
      <w:pPr>
        <w:tabs>
          <w:tab w:val="left" w:pos="999"/>
        </w:tabs>
      </w:pPr>
      <w:r>
        <w:t>Etape 2 : Préparer son développement en toute sécurité</w:t>
      </w:r>
    </w:p>
    <w:p w:rsidR="0036495A" w:rsidRDefault="0036495A" w:rsidP="0036495A">
      <w:pPr>
        <w:pStyle w:val="Paragraphedeliste"/>
        <w:numPr>
          <w:ilvl w:val="0"/>
          <w:numId w:val="2"/>
        </w:numPr>
        <w:tabs>
          <w:tab w:val="left" w:pos="999"/>
        </w:tabs>
      </w:pPr>
      <w:r>
        <w:t>Faire une AIPD</w:t>
      </w:r>
    </w:p>
    <w:p w:rsidR="0036495A" w:rsidRDefault="0036495A" w:rsidP="0036495A">
      <w:pPr>
        <w:pStyle w:val="Paragraphedeliste"/>
        <w:numPr>
          <w:ilvl w:val="0"/>
          <w:numId w:val="2"/>
        </w:numPr>
        <w:tabs>
          <w:tab w:val="left" w:pos="999"/>
        </w:tabs>
      </w:pPr>
      <w:r>
        <w:t xml:space="preserve">Gardez la maitrise du système </w:t>
      </w:r>
      <w:r w:rsidR="006F4988">
        <w:t>(comprendre</w:t>
      </w:r>
      <w:r>
        <w:t xml:space="preserve"> les rouage</w:t>
      </w:r>
      <w:r w:rsidR="006F4988">
        <w:t>s</w:t>
      </w:r>
      <w:r>
        <w:t xml:space="preserve"> de notre système de la partie développement a la partie production)</w:t>
      </w:r>
    </w:p>
    <w:p w:rsidR="006F4988" w:rsidRDefault="006F4988" w:rsidP="006F4988">
      <w:pPr>
        <w:pStyle w:val="Paragraphedeliste"/>
        <w:numPr>
          <w:ilvl w:val="0"/>
          <w:numId w:val="2"/>
        </w:numPr>
        <w:tabs>
          <w:tab w:val="left" w:pos="999"/>
        </w:tabs>
      </w:pPr>
      <w:r>
        <w:t xml:space="preserve">Adopter un methodo agile intégrant la sécurité :  </w:t>
      </w:r>
      <w:hyperlink r:id="rId15" w:history="1">
        <w:r w:rsidRPr="006F4988">
          <w:rPr>
            <w:rStyle w:val="Lienhypertexte"/>
          </w:rPr>
          <w:t>https://www.ssi.gouv.fr/uploads/2018/11/guide-securite-numerique-agile-anssi-pa-v1.pdf</w:t>
        </w:r>
      </w:hyperlink>
    </w:p>
    <w:p w:rsidR="006F4988" w:rsidRDefault="006F4988" w:rsidP="0036495A">
      <w:pPr>
        <w:pStyle w:val="Paragraphedeliste"/>
        <w:numPr>
          <w:ilvl w:val="0"/>
          <w:numId w:val="2"/>
        </w:numPr>
        <w:tabs>
          <w:tab w:val="left" w:pos="999"/>
        </w:tabs>
      </w:pPr>
      <w:r>
        <w:t>Ne pas se reposer sur une seule défense</w:t>
      </w:r>
    </w:p>
    <w:p w:rsidR="006F4988" w:rsidRDefault="006F4988" w:rsidP="006F4988">
      <w:pPr>
        <w:pStyle w:val="Paragraphedeliste"/>
        <w:numPr>
          <w:ilvl w:val="0"/>
          <w:numId w:val="2"/>
        </w:numPr>
        <w:tabs>
          <w:tab w:val="left" w:pos="999"/>
        </w:tabs>
      </w:pPr>
      <w:r>
        <w:t>Utiliser des normes de programmation incluant la sécurité ( Règles OASP :</w:t>
      </w:r>
      <w:r w:rsidRPr="006F4988">
        <w:t xml:space="preserve"> </w:t>
      </w:r>
      <w:hyperlink r:id="rId16" w:history="1">
        <w:r w:rsidRPr="009B65FF">
          <w:rPr>
            <w:rStyle w:val="Lienhypertexte"/>
          </w:rPr>
          <w:t>https://owasp.org/www-project-top-ten/</w:t>
        </w:r>
      </w:hyperlink>
      <w:r>
        <w:t xml:space="preserve">) </w:t>
      </w:r>
    </w:p>
    <w:p w:rsidR="006F4988" w:rsidRDefault="006F4988" w:rsidP="006F4988">
      <w:pPr>
        <w:tabs>
          <w:tab w:val="left" w:pos="999"/>
        </w:tabs>
      </w:pPr>
      <w:r>
        <w:t>Etape 3 : Plan</w:t>
      </w:r>
    </w:p>
    <w:p w:rsidR="006F4988" w:rsidRDefault="006F4988" w:rsidP="006F4988">
      <w:pPr>
        <w:tabs>
          <w:tab w:val="left" w:pos="999"/>
        </w:tabs>
      </w:pPr>
      <w:r>
        <w:t>Etape 4 : Gestion du code source</w:t>
      </w:r>
    </w:p>
    <w:p w:rsidR="006F4988" w:rsidRDefault="006F4988" w:rsidP="006F498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Penser à l’architecture de l’outil</w:t>
      </w:r>
    </w:p>
    <w:p w:rsidR="006F4988" w:rsidRDefault="006F4988" w:rsidP="006F498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 xml:space="preserve">Gerer les paramètres de visibilité des dépots </w:t>
      </w:r>
    </w:p>
    <w:p w:rsidR="006F4988" w:rsidRDefault="006F4988" w:rsidP="006F498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Gerer les permissions d’accès et de commit</w:t>
      </w:r>
    </w:p>
    <w:p w:rsidR="006F4988" w:rsidRDefault="006F4988" w:rsidP="006F498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Ne pas enregistrer de données personnelles ni de « secrets » dans votre code sources</w:t>
      </w:r>
    </w:p>
    <w:p w:rsidR="006F4988" w:rsidRDefault="006F4988" w:rsidP="006F498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Utiliser les fonctionnalités conçues pour facilité le dev</w:t>
      </w:r>
    </w:p>
    <w:p w:rsidR="006F4988" w:rsidRDefault="006F4988" w:rsidP="006F4988">
      <w:pPr>
        <w:tabs>
          <w:tab w:val="left" w:pos="999"/>
        </w:tabs>
      </w:pPr>
      <w:r>
        <w:t>Etape 5 : Bibliothèques, SDK ou outils tiers : comment les intégrer dans vos application</w:t>
      </w:r>
      <w:r w:rsidR="00F35378">
        <w:t>s</w:t>
      </w:r>
      <w:r>
        <w:t> ?</w:t>
      </w:r>
    </w:p>
    <w:p w:rsidR="00F35378" w:rsidRDefault="00F35378" w:rsidP="00F3537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Utilisez des sytèmes de gestion de dépendances</w:t>
      </w:r>
    </w:p>
    <w:p w:rsidR="00F35378" w:rsidRDefault="00F35378" w:rsidP="00F3537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Lisez les documentation et changer leur config par défaut</w:t>
      </w:r>
    </w:p>
    <w:p w:rsidR="00F35378" w:rsidRDefault="00F35378" w:rsidP="00F3537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Auditez vos bibliothèques et SDK</w:t>
      </w:r>
    </w:p>
    <w:p w:rsidR="00F35378" w:rsidRDefault="00F35378" w:rsidP="00F35378">
      <w:pPr>
        <w:pStyle w:val="Paragraphedeliste"/>
        <w:numPr>
          <w:ilvl w:val="0"/>
          <w:numId w:val="8"/>
        </w:numPr>
        <w:tabs>
          <w:tab w:val="left" w:pos="999"/>
        </w:tabs>
      </w:pPr>
      <w:r>
        <w:t>Gerer les MAJ des dépendances</w:t>
      </w:r>
    </w:p>
    <w:p w:rsidR="00F35378" w:rsidRDefault="00F35378" w:rsidP="00F35378">
      <w:pPr>
        <w:tabs>
          <w:tab w:val="left" w:pos="999"/>
        </w:tabs>
      </w:pPr>
      <w:r>
        <w:t>Swagger-PHP :  générer de la documentation pour mon API</w:t>
      </w:r>
    </w:p>
    <w:p w:rsidR="00F35378" w:rsidRDefault="00F35378" w:rsidP="00F35378">
      <w:pPr>
        <w:tabs>
          <w:tab w:val="left" w:pos="999"/>
        </w:tabs>
      </w:pPr>
    </w:p>
    <w:p w:rsidR="00F35378" w:rsidRDefault="00F35378" w:rsidP="00F35378">
      <w:pPr>
        <w:spacing w:after="0" w:line="240" w:lineRule="auto"/>
        <w:rPr>
          <w:rFonts w:ascii="Segoe UI" w:eastAsia="Times New Roman" w:hAnsi="Segoe UI" w:cs="Segoe UI"/>
          <w:sz w:val="33"/>
          <w:szCs w:val="33"/>
          <w:lang w:eastAsia="fr-FR"/>
        </w:rPr>
      </w:pPr>
      <w:r w:rsidRPr="00F35378">
        <w:rPr>
          <w:rFonts w:ascii="Segoe UI" w:eastAsia="Times New Roman" w:hAnsi="Segoe UI" w:cs="Segoe UI"/>
          <w:sz w:val="33"/>
          <w:szCs w:val="33"/>
          <w:lang w:eastAsia="fr-FR"/>
        </w:rPr>
        <w:t>SPOF = Single Point of Failure</w:t>
      </w:r>
    </w:p>
    <w:p w:rsidR="00DA434D" w:rsidRDefault="00DA434D" w:rsidP="00F35378">
      <w:pPr>
        <w:spacing w:after="0" w:line="240" w:lineRule="auto"/>
        <w:rPr>
          <w:rFonts w:ascii="Segoe UI" w:eastAsia="Times New Roman" w:hAnsi="Segoe UI" w:cs="Segoe UI"/>
          <w:sz w:val="33"/>
          <w:szCs w:val="33"/>
          <w:lang w:eastAsia="fr-FR"/>
        </w:rPr>
      </w:pPr>
    </w:p>
    <w:p w:rsidR="00DA434D" w:rsidRPr="00F35378" w:rsidRDefault="00DA434D" w:rsidP="00F35378">
      <w:pPr>
        <w:spacing w:after="0" w:line="240" w:lineRule="auto"/>
        <w:rPr>
          <w:rFonts w:ascii="Segoe UI" w:eastAsia="Times New Roman" w:hAnsi="Segoe UI" w:cs="Segoe UI"/>
          <w:sz w:val="33"/>
          <w:szCs w:val="33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078A077" wp14:editId="7C46C0FC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sz w:val="33"/>
          <w:szCs w:val="33"/>
          <w:lang w:eastAsia="fr-FR"/>
        </w:rPr>
        <w:t xml:space="preserve"> </w:t>
      </w:r>
    </w:p>
    <w:p w:rsidR="00F35378" w:rsidRDefault="00F35378" w:rsidP="00F35378">
      <w:pPr>
        <w:tabs>
          <w:tab w:val="left" w:pos="999"/>
        </w:tabs>
      </w:pPr>
    </w:p>
    <w:p w:rsidR="00666425" w:rsidRDefault="00666425" w:rsidP="00666425">
      <w:pPr>
        <w:pStyle w:val="Titre2"/>
      </w:pPr>
      <w:r w:rsidRPr="00666425">
        <w:rPr>
          <w:rStyle w:val="Titre2Car"/>
        </w:rPr>
        <w:t>Docker</w:t>
      </w:r>
      <w:r>
        <w:t> :</w:t>
      </w:r>
    </w:p>
    <w:p w:rsidR="00666425" w:rsidRDefault="00666425" w:rsidP="00F35378">
      <w:pPr>
        <w:tabs>
          <w:tab w:val="left" w:pos="999"/>
        </w:tabs>
      </w:pPr>
      <w:r>
        <w:t>Dans le dockerfile chaque ligne de déclaration ajoute un nouveau layer, il faut donc penser a optimiser les declaration afin d’optimiser au mieux notre container</w:t>
      </w:r>
    </w:p>
    <w:p w:rsidR="00666425" w:rsidRDefault="00666425" w:rsidP="00F35378">
      <w:pPr>
        <w:tabs>
          <w:tab w:val="left" w:pos="999"/>
        </w:tabs>
        <w:rPr>
          <w:noProof/>
          <w:lang w:eastAsia="fr-FR"/>
        </w:rPr>
      </w:pPr>
    </w:p>
    <w:p w:rsidR="00666425" w:rsidRDefault="00666425" w:rsidP="00F35378">
      <w:pPr>
        <w:tabs>
          <w:tab w:val="left" w:pos="999"/>
        </w:tabs>
      </w:pPr>
      <w:r>
        <w:rPr>
          <w:noProof/>
          <w:lang w:eastAsia="fr-FR"/>
        </w:rPr>
        <w:drawing>
          <wp:inline distT="0" distB="0" distL="0" distR="0" wp14:anchorId="6188B811" wp14:editId="4FA3A51C">
            <wp:extent cx="2103120" cy="1310640"/>
            <wp:effectExtent l="0" t="0" r="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994" t="28924" r="29497" b="30629"/>
                    <a:stretch/>
                  </pic:blipFill>
                  <pic:spPr bwMode="auto">
                    <a:xfrm>
                      <a:off x="0" y="0"/>
                      <a:ext cx="210312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5F4" w:rsidRDefault="007065F4" w:rsidP="00F35378">
      <w:pPr>
        <w:tabs>
          <w:tab w:val="left" w:pos="999"/>
        </w:tabs>
      </w:pPr>
      <w:r>
        <w:t xml:space="preserve">FROM : Nom de l’image docker de base utilisée pour </w:t>
      </w:r>
      <w:r w:rsidR="00137BCE">
        <w:t>créer le container</w:t>
      </w:r>
    </w:p>
    <w:p w:rsidR="00666425" w:rsidRDefault="00666425" w:rsidP="00F35378">
      <w:pPr>
        <w:tabs>
          <w:tab w:val="left" w:pos="999"/>
        </w:tabs>
      </w:pPr>
      <w:r>
        <w:t>RUN : liste de</w:t>
      </w:r>
      <w:r w:rsidR="007065F4">
        <w:t>s</w:t>
      </w:r>
      <w:r>
        <w:t xml:space="preserve"> actions préalable a lancer</w:t>
      </w:r>
    </w:p>
    <w:p w:rsidR="00666425" w:rsidRDefault="00666425" w:rsidP="00F35378">
      <w:pPr>
        <w:tabs>
          <w:tab w:val="left" w:pos="999"/>
        </w:tabs>
      </w:pPr>
      <w:r>
        <w:t xml:space="preserve">CMD : </w:t>
      </w:r>
      <w:r w:rsidR="007065F4">
        <w:t xml:space="preserve">première </w:t>
      </w:r>
      <w:r>
        <w:t xml:space="preserve">commande lancé au </w:t>
      </w:r>
      <w:r w:rsidR="007065F4">
        <w:t>démarrage</w:t>
      </w:r>
      <w:r>
        <w:t xml:space="preserve"> de l’image</w:t>
      </w:r>
    </w:p>
    <w:p w:rsidR="00666425" w:rsidRDefault="00666425" w:rsidP="00F35378">
      <w:pPr>
        <w:tabs>
          <w:tab w:val="left" w:pos="999"/>
        </w:tabs>
      </w:pPr>
    </w:p>
    <w:p w:rsidR="00666425" w:rsidRDefault="00666425" w:rsidP="00F35378">
      <w:pPr>
        <w:tabs>
          <w:tab w:val="left" w:pos="999"/>
        </w:tabs>
        <w:rPr>
          <w:rStyle w:val="Lienhypertexte"/>
        </w:rPr>
      </w:pPr>
      <w:r>
        <w:t xml:space="preserve">Ensemble de cours/scenario pour Docker : </w:t>
      </w:r>
      <w:hyperlink r:id="rId19" w:history="1">
        <w:r w:rsidRPr="0078760F">
          <w:rPr>
            <w:rStyle w:val="Lienhypertexte"/>
          </w:rPr>
          <w:t>https://www.katacoda.com/loodse/courses/docker</w:t>
        </w:r>
      </w:hyperlink>
    </w:p>
    <w:p w:rsidR="0061070B" w:rsidRDefault="0061070B" w:rsidP="00F35378">
      <w:pPr>
        <w:tabs>
          <w:tab w:val="left" w:pos="999"/>
        </w:tabs>
      </w:pPr>
      <w:r>
        <w:t xml:space="preserve">DockerCompose permet de définir un fichier de configuration permettant de spécifier les services dont on a besoin et de créer une suite de container les contenants : </w:t>
      </w:r>
      <w:hyperlink r:id="rId20" w:history="1">
        <w:r w:rsidRPr="009602F3">
          <w:rPr>
            <w:rStyle w:val="Lienhypertexte"/>
          </w:rPr>
          <w:t>https://docs.docker.com/compose/install/</w:t>
        </w:r>
      </w:hyperlink>
      <w:r w:rsidR="00EF63C6">
        <w:tab/>
      </w:r>
    </w:p>
    <w:p w:rsidR="00EF63C6" w:rsidRDefault="00EF63C6" w:rsidP="00F35378">
      <w:pPr>
        <w:tabs>
          <w:tab w:val="left" w:pos="999"/>
        </w:tabs>
      </w:pPr>
      <w:r>
        <w:t>Puis faire le getting started</w:t>
      </w:r>
      <w:r>
        <w:tab/>
      </w:r>
    </w:p>
    <w:p w:rsidR="0061070B" w:rsidRDefault="007D57B9" w:rsidP="00F35378">
      <w:pPr>
        <w:tabs>
          <w:tab w:val="left" w:pos="999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3886200" cy="7620000"/>
            <wp:effectExtent l="0" t="0" r="0" b="0"/>
            <wp:docPr id="9" name="Image 9" descr="C:\Users\kenan.roux\AppData\Local\Microsoft\Windows\INetCache\Content.MSO\A28479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nan.roux\AppData\Local\Microsoft\Windows\INetCache\Content.MSO\A2847904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7B9" w:rsidRDefault="007D57B9" w:rsidP="00F35378">
      <w:pPr>
        <w:tabs>
          <w:tab w:val="left" w:pos="999"/>
        </w:tabs>
      </w:pPr>
    </w:p>
    <w:p w:rsidR="007D57B9" w:rsidRDefault="007D57B9" w:rsidP="00F35378">
      <w:pPr>
        <w:tabs>
          <w:tab w:val="left" w:pos="999"/>
        </w:tabs>
      </w:pPr>
      <w:r>
        <w:t>TP 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Objectif 1: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Ajouter une étape "dockerbuild", dans laquelle vous aurez un job qui 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se connecte au registry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lastRenderedPageBreak/>
        <w:t>- construit l'image docker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envoie l'image sur le registry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 xml:space="preserve">  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Objectif 2: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Variabliser le nom de votre image docker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- 1ere variable "CONTAINER_IMAGE" pour le nom initial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- 2eme variable "CONTAINER_IMAGE_BUILT" pour reprendre le nom et ajouter un TAG (le tag devra etre le nom de la branche + le sha court du commit)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- 3eme variable "CONTAINER_IMAGE_LATEST" pour reprendre le nom et ajouter le tag "latest"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Modifier le job "dockerbuild" pour 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construire l'image avec la variable "CONTAINER_IMAGE_BUILT"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envoie l'image CONTAINER_IMAGE_BUILT sur le registry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 xml:space="preserve">  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Objectif 3: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 xml:space="preserve">  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Ajouter une étape "releases", dans laquelle vous aurez un job qui :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se connecte au registry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récupère l'image CONTAINER_IMAGE_BUILT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rennomer l'image CONTAINER_IMAGE_BUILT en CONTAINER_IMAGE_LATEST</w:t>
      </w:r>
    </w:p>
    <w:p w:rsidR="007D57B9" w:rsidRPr="007D57B9" w:rsidRDefault="007D57B9" w:rsidP="007D57B9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fr-FR"/>
        </w:rPr>
      </w:pPr>
      <w:r w:rsidRPr="007D57B9">
        <w:rPr>
          <w:rFonts w:ascii="Segoe UI" w:eastAsia="Times New Roman" w:hAnsi="Segoe UI" w:cs="Segoe UI"/>
          <w:sz w:val="21"/>
          <w:szCs w:val="21"/>
          <w:lang w:eastAsia="fr-FR"/>
        </w:rPr>
        <w:t>- envoie l'image CONTAINER_IMAGE_LATEST sur le registry</w:t>
      </w:r>
    </w:p>
    <w:p w:rsidR="007D57B9" w:rsidRDefault="007D57B9" w:rsidP="00F35378">
      <w:pPr>
        <w:tabs>
          <w:tab w:val="left" w:pos="999"/>
        </w:tabs>
      </w:pPr>
    </w:p>
    <w:p w:rsidR="00666425" w:rsidRPr="0036495A" w:rsidRDefault="00666425" w:rsidP="00F35378">
      <w:pPr>
        <w:tabs>
          <w:tab w:val="left" w:pos="999"/>
        </w:tabs>
      </w:pPr>
    </w:p>
    <w:sectPr w:rsidR="00666425" w:rsidRPr="0036495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60264"/>
    <w:multiLevelType w:val="hybridMultilevel"/>
    <w:tmpl w:val="D84A37A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538A1"/>
    <w:multiLevelType w:val="hybridMultilevel"/>
    <w:tmpl w:val="E5265E0E"/>
    <w:lvl w:ilvl="0" w:tplc="28FA4F26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55041"/>
    <w:multiLevelType w:val="hybridMultilevel"/>
    <w:tmpl w:val="40DA43BC"/>
    <w:lvl w:ilvl="0" w:tplc="4F04BA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A54394"/>
    <w:multiLevelType w:val="hybridMultilevel"/>
    <w:tmpl w:val="E6EEE9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E4C450">
      <w:start w:val="12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E746D8"/>
    <w:multiLevelType w:val="multilevel"/>
    <w:tmpl w:val="4364A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3D5287"/>
    <w:multiLevelType w:val="hybridMultilevel"/>
    <w:tmpl w:val="E286DBF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4B7F44"/>
    <w:multiLevelType w:val="hybridMultilevel"/>
    <w:tmpl w:val="175EDE4E"/>
    <w:lvl w:ilvl="0" w:tplc="224E88E4">
      <w:start w:val="12"/>
      <w:numFmt w:val="bullet"/>
      <w:lvlText w:val="-"/>
      <w:lvlJc w:val="left"/>
      <w:pPr>
        <w:ind w:left="1356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7" w15:restartNumberingAfterBreak="0">
    <w:nsid w:val="79B851F6"/>
    <w:multiLevelType w:val="hybridMultilevel"/>
    <w:tmpl w:val="00CCF8A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C8F"/>
    <w:rsid w:val="00137BCE"/>
    <w:rsid w:val="001823AB"/>
    <w:rsid w:val="00265C8F"/>
    <w:rsid w:val="002820AC"/>
    <w:rsid w:val="002F5195"/>
    <w:rsid w:val="0036495A"/>
    <w:rsid w:val="00467939"/>
    <w:rsid w:val="0048373A"/>
    <w:rsid w:val="004B1778"/>
    <w:rsid w:val="004E1068"/>
    <w:rsid w:val="00536A58"/>
    <w:rsid w:val="00571AB9"/>
    <w:rsid w:val="0061070B"/>
    <w:rsid w:val="0064444E"/>
    <w:rsid w:val="00646FFA"/>
    <w:rsid w:val="00666425"/>
    <w:rsid w:val="006F2A16"/>
    <w:rsid w:val="006F4988"/>
    <w:rsid w:val="007065F4"/>
    <w:rsid w:val="007A259F"/>
    <w:rsid w:val="007D57B9"/>
    <w:rsid w:val="007D6B3C"/>
    <w:rsid w:val="00800343"/>
    <w:rsid w:val="00AC7EBC"/>
    <w:rsid w:val="00DA434D"/>
    <w:rsid w:val="00E52A59"/>
    <w:rsid w:val="00EF0139"/>
    <w:rsid w:val="00EF099F"/>
    <w:rsid w:val="00EF63C6"/>
    <w:rsid w:val="00F35378"/>
    <w:rsid w:val="00FE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079FA"/>
  <w15:chartTrackingRefBased/>
  <w15:docId w15:val="{681A571F-0FB5-4FCE-AA5C-5E5B7E90B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679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71A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D6B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571A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71A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rsid w:val="00571A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EF099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F0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EF099F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4679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6F2A16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7D6B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Lienhypertextesuivivisit">
    <w:name w:val="FollowedHyperlink"/>
    <w:basedOn w:val="Policepardfaut"/>
    <w:uiPriority w:val="99"/>
    <w:semiHidden/>
    <w:unhideWhenUsed/>
    <w:rsid w:val="004B17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8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0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qlF378oDqW8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owasp.org/www-project-top-ten/" TargetMode="External"/><Relationship Id="rId20" Type="http://schemas.openxmlformats.org/officeDocument/2006/relationships/hyperlink" Target="https://docs.docker.com/compose/install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cvedetails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si.gouv.fr/uploads/2018/11/guide-securite-numerique-agile-anssi-pa-v1.pdf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katacoda.com/loodse/courses/dock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6175A-7057-4EA7-86B9-63BFDE8D9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2402</TotalTime>
  <Pages>9</Pages>
  <Words>865</Words>
  <Characters>4763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ROUX, Kénan</dc:creator>
  <cp:keywords/>
  <dc:description/>
  <cp:lastModifiedBy>ROUX, Kénan</cp:lastModifiedBy>
  <cp:revision>12</cp:revision>
  <dcterms:created xsi:type="dcterms:W3CDTF">2020-05-11T07:36:00Z</dcterms:created>
  <dcterms:modified xsi:type="dcterms:W3CDTF">2020-05-14T15:19:00Z</dcterms:modified>
</cp:coreProperties>
</file>